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F" w:rsidRDefault="000E4C6C">
      <w:r>
        <w:t xml:space="preserve">                                                                     REPRODUCTION IN PLANTS</w:t>
      </w:r>
    </w:p>
    <w:p w:rsidR="000E4C6C" w:rsidRDefault="000E4C6C">
      <w:r>
        <w:t>Short Answers</w:t>
      </w:r>
    </w:p>
    <w:p w:rsidR="001A22B5" w:rsidRDefault="006E63A3">
      <w:proofErr w:type="spellStart"/>
      <w:r>
        <w:t>Ans</w:t>
      </w:r>
      <w:proofErr w:type="spellEnd"/>
      <w:r w:rsidR="000E4C6C">
        <w:t xml:space="preserve"> (a</w:t>
      </w:r>
      <w:proofErr w:type="gramStart"/>
      <w:r w:rsidR="000E4C6C">
        <w:t>)The</w:t>
      </w:r>
      <w:proofErr w:type="gramEnd"/>
      <w:r w:rsidR="000E4C6C">
        <w:t xml:space="preserve"> transfer of pollen grains from the stamen to the stigma of a flower is called pollination.    </w:t>
      </w:r>
    </w:p>
    <w:p w:rsidR="006E63A3" w:rsidRDefault="006E63A3" w:rsidP="006E63A3"/>
    <w:p w:rsidR="00A83136" w:rsidRDefault="006E63A3" w:rsidP="006E63A3">
      <w:proofErr w:type="spellStart"/>
      <w:r>
        <w:t>Ans</w:t>
      </w:r>
      <w:proofErr w:type="spellEnd"/>
      <w:r w:rsidR="001A22B5">
        <w:t xml:space="preserve"> (b</w:t>
      </w:r>
      <w:proofErr w:type="gramStart"/>
      <w:r w:rsidR="001A22B5">
        <w:t>)The</w:t>
      </w:r>
      <w:proofErr w:type="gramEnd"/>
      <w:r w:rsidR="001A22B5">
        <w:t xml:space="preserve"> carrying away of seeds and fruits from the parent plant</w:t>
      </w:r>
      <w:r w:rsidR="000E4C6C">
        <w:t xml:space="preserve"> </w:t>
      </w:r>
      <w:r w:rsidR="001A22B5">
        <w:t>is called dispersal of seeds.</w:t>
      </w:r>
    </w:p>
    <w:p w:rsidR="006E63A3" w:rsidRDefault="006E63A3" w:rsidP="006E63A3"/>
    <w:p w:rsidR="00D32C7B" w:rsidRDefault="006E63A3" w:rsidP="006E63A3">
      <w:proofErr w:type="spellStart"/>
      <w:r>
        <w:t>Ans</w:t>
      </w:r>
      <w:proofErr w:type="spellEnd"/>
      <w:r w:rsidR="00A83136">
        <w:t xml:space="preserve"> (c</w:t>
      </w:r>
      <w:proofErr w:type="gramStart"/>
      <w:r w:rsidR="00A83136">
        <w:t>)</w:t>
      </w:r>
      <w:r w:rsidR="00D32C7B">
        <w:t>Advantages</w:t>
      </w:r>
      <w:proofErr w:type="gramEnd"/>
      <w:r w:rsidR="00D32C7B">
        <w:t xml:space="preserve"> of vegetative propagation-</w:t>
      </w:r>
    </w:p>
    <w:p w:rsidR="00D32C7B" w:rsidRDefault="00D32C7B">
      <w:r>
        <w:t xml:space="preserve">          1)</w:t>
      </w:r>
      <w:r w:rsidR="000E4C6C">
        <w:t xml:space="preserve"> </w:t>
      </w:r>
      <w:r>
        <w:t>It is the fastest method of increasing the number of plants</w:t>
      </w:r>
    </w:p>
    <w:p w:rsidR="00D32C7B" w:rsidRDefault="00D32C7B">
      <w:r>
        <w:t xml:space="preserve">          2)</w:t>
      </w:r>
      <w:r w:rsidR="00543A0E">
        <w:t xml:space="preserve"> </w:t>
      </w:r>
      <w:r>
        <w:t>Plants mature and bear fruits faster.</w:t>
      </w:r>
    </w:p>
    <w:p w:rsidR="00D32C7B" w:rsidRDefault="00D32C7B" w:rsidP="00D32C7B">
      <w:r>
        <w:t xml:space="preserve"> Disadvantages of vegetative propagation-</w:t>
      </w:r>
    </w:p>
    <w:p w:rsidR="00D32C7B" w:rsidRDefault="00543A0E" w:rsidP="00D32C7B">
      <w:r>
        <w:t xml:space="preserve">          1) Plants lo</w:t>
      </w:r>
      <w:r w:rsidR="00D32C7B">
        <w:t>se their energy with time as there is no genetic variation</w:t>
      </w:r>
    </w:p>
    <w:p w:rsidR="00D32C7B" w:rsidRDefault="00D32C7B" w:rsidP="00D32C7B">
      <w:r>
        <w:t xml:space="preserve">          2)</w:t>
      </w:r>
      <w:r w:rsidR="00543A0E">
        <w:t xml:space="preserve"> I</w:t>
      </w:r>
      <w:r>
        <w:t>t often</w:t>
      </w:r>
      <w:r w:rsidR="00543A0E">
        <w:t xml:space="preserve"> results in </w:t>
      </w:r>
      <w:proofErr w:type="gramStart"/>
      <w:r w:rsidR="00543A0E">
        <w:t>over</w:t>
      </w:r>
      <w:r>
        <w:t>crowding .</w:t>
      </w:r>
      <w:proofErr w:type="gramEnd"/>
    </w:p>
    <w:p w:rsidR="006E63A3" w:rsidRDefault="006E63A3" w:rsidP="006E63A3"/>
    <w:p w:rsidR="00543A0E" w:rsidRDefault="006E63A3" w:rsidP="006E63A3">
      <w:proofErr w:type="spellStart"/>
      <w:r>
        <w:t>Ans</w:t>
      </w:r>
      <w:proofErr w:type="spellEnd"/>
      <w:r>
        <w:t xml:space="preserve"> </w:t>
      </w:r>
      <w:r w:rsidR="00543A0E">
        <w:t>(d</w:t>
      </w:r>
      <w:proofErr w:type="gramStart"/>
      <w:r w:rsidR="00543A0E">
        <w:t>)Flowers</w:t>
      </w:r>
      <w:proofErr w:type="gramEnd"/>
      <w:r w:rsidR="00543A0E">
        <w:t xml:space="preserve"> that possess both the male and female reproductive organs are called bisexual flowers.</w:t>
      </w:r>
    </w:p>
    <w:p w:rsidR="00AE3C77" w:rsidRDefault="00AE3C77" w:rsidP="006E63A3">
      <w:r>
        <w:t xml:space="preserve">          Ex-Tulip, lily</w:t>
      </w:r>
    </w:p>
    <w:p w:rsidR="00543A0E" w:rsidRDefault="00543A0E" w:rsidP="00D32C7B">
      <w:r>
        <w:t xml:space="preserve">      Flowers that possess either male or female reproductive organs are called unisexual flowers.</w:t>
      </w:r>
    </w:p>
    <w:p w:rsidR="00AE3C77" w:rsidRDefault="00AE3C77" w:rsidP="00D32C7B">
      <w:r>
        <w:t xml:space="preserve">             Ex-</w:t>
      </w:r>
      <w:proofErr w:type="gramStart"/>
      <w:r>
        <w:t>papaya ,watermelon</w:t>
      </w:r>
      <w:proofErr w:type="gramEnd"/>
    </w:p>
    <w:p w:rsidR="00D14724" w:rsidRDefault="00D14724" w:rsidP="00D32C7B">
      <w:r>
        <w:t>Long answers</w:t>
      </w:r>
    </w:p>
    <w:p w:rsidR="00D14724" w:rsidRDefault="006E63A3" w:rsidP="006E63A3">
      <w:proofErr w:type="spellStart"/>
      <w:proofErr w:type="gramStart"/>
      <w:r>
        <w:t>Ans</w:t>
      </w:r>
      <w:proofErr w:type="spellEnd"/>
      <w:r>
        <w:t xml:space="preserve">  (</w:t>
      </w:r>
      <w:proofErr w:type="gramEnd"/>
      <w:r>
        <w:t xml:space="preserve">a) </w:t>
      </w:r>
      <w:proofErr w:type="spellStart"/>
      <w:r w:rsidR="00D14724">
        <w:t>Fertilisation</w:t>
      </w:r>
      <w:proofErr w:type="spellEnd"/>
      <w:r w:rsidR="00D14724">
        <w:t xml:space="preserve">-The process of fusion of male and female gametes leading to the formation of the zygote is called </w:t>
      </w:r>
      <w:proofErr w:type="spellStart"/>
      <w:r w:rsidR="004F544C">
        <w:t>fertilis</w:t>
      </w:r>
      <w:r w:rsidR="00D14724">
        <w:t>ation</w:t>
      </w:r>
      <w:proofErr w:type="spellEnd"/>
      <w:r w:rsidR="00D14724">
        <w:t>.</w:t>
      </w:r>
    </w:p>
    <w:p w:rsidR="004F544C" w:rsidRDefault="004F544C" w:rsidP="004F544C">
      <w:pPr>
        <w:ind w:left="330"/>
      </w:pPr>
      <w:r>
        <w:t xml:space="preserve">              When a pollen grain lands on the stigma of a </w:t>
      </w:r>
      <w:proofErr w:type="spellStart"/>
      <w:r>
        <w:t>flower</w:t>
      </w:r>
      <w:proofErr w:type="gramStart"/>
      <w:r>
        <w:t>,it</w:t>
      </w:r>
      <w:proofErr w:type="spellEnd"/>
      <w:proofErr w:type="gramEnd"/>
      <w:r>
        <w:t xml:space="preserve"> produces a tube called pollen </w:t>
      </w:r>
      <w:proofErr w:type="spellStart"/>
      <w:r>
        <w:t>tube.The</w:t>
      </w:r>
      <w:proofErr w:type="spellEnd"/>
      <w:r>
        <w:t xml:space="preserve"> pollen tube carry the male gametes.</w:t>
      </w:r>
    </w:p>
    <w:p w:rsidR="004F544C" w:rsidRDefault="004F544C" w:rsidP="004F544C">
      <w:pPr>
        <w:ind w:left="330"/>
      </w:pPr>
      <w:r>
        <w:t xml:space="preserve">         The pollen tube reaches the ovule and the male gamete fuses with the female gamete. The fused cell is called the zygote.</w:t>
      </w:r>
    </w:p>
    <w:p w:rsidR="004F544C" w:rsidRDefault="00ED6A0A" w:rsidP="004F544C">
      <w:pPr>
        <w:ind w:left="330"/>
      </w:pPr>
      <w:r>
        <w:t xml:space="preserve">        After </w:t>
      </w:r>
      <w:proofErr w:type="spellStart"/>
      <w:r>
        <w:t>fertilis</w:t>
      </w:r>
      <w:r w:rsidR="004F544C">
        <w:t>ation</w:t>
      </w:r>
      <w:proofErr w:type="spellEnd"/>
      <w:r w:rsidR="004F544C">
        <w:t>, the ovary develops into the fruit and the ovules change into seeds.</w:t>
      </w:r>
    </w:p>
    <w:p w:rsidR="006E63A3" w:rsidRDefault="006E63A3" w:rsidP="004F544C">
      <w:pPr>
        <w:ind w:left="330"/>
      </w:pPr>
      <w:r>
        <w:rPr>
          <w:noProof/>
        </w:rPr>
        <w:lastRenderedPageBreak/>
        <w:drawing>
          <wp:inline distT="0" distB="0" distL="0" distR="0">
            <wp:extent cx="3171825" cy="3261995"/>
            <wp:effectExtent l="19050" t="0" r="9525" b="0"/>
            <wp:docPr id="1" name="Picture 1" descr="Allites Blog Spot: What is Fertilisation in Pla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tes Blog Spot: What is Fertilisation in Plants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13" w:rsidRDefault="00405813" w:rsidP="00405813"/>
    <w:p w:rsidR="00405813" w:rsidRDefault="00405813" w:rsidP="004F544C">
      <w:pPr>
        <w:ind w:left="33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spellStart"/>
      <w:proofErr w:type="gramStart"/>
      <w:r>
        <w:t>Ans</w:t>
      </w:r>
      <w:proofErr w:type="spellEnd"/>
      <w:r>
        <w:t>(</w:t>
      </w:r>
      <w:proofErr w:type="gramEnd"/>
      <w:r>
        <w:t>b)Grafting-</w:t>
      </w:r>
      <w:r w:rsidRPr="00405813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Grafting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 is a method in which two stems of two different plants are joined together to grow as a single plant. In this method one stem is taken with root, called stock and other stem is taken without root, called scion.</w:t>
      </w:r>
    </w:p>
    <w:p w:rsidR="00405813" w:rsidRDefault="00405813" w:rsidP="004F544C">
      <w:pPr>
        <w:ind w:left="33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The ends of the sock and scion obliquely cut and tied together firmly and planted into the soil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0A7664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 give rise to a new variety of plant.</w:t>
      </w:r>
      <w:proofErr w:type="gramEnd"/>
    </w:p>
    <w:p w:rsidR="00405813" w:rsidRDefault="00405813" w:rsidP="004F544C">
      <w:pPr>
        <w:ind w:left="330"/>
      </w:pPr>
      <w:r>
        <w:rPr>
          <w:noProof/>
        </w:rPr>
        <w:drawing>
          <wp:inline distT="0" distB="0" distL="0" distR="0">
            <wp:extent cx="3533775" cy="2438400"/>
            <wp:effectExtent l="19050" t="0" r="9525" b="0"/>
            <wp:docPr id="4" name="Picture 4" descr="What is meant by 'grafting' as a means of propagation in plants? -  Studyrankers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is meant by 'grafting' as a means of propagation in plants? -  Studyrankerson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C" w:rsidRPr="00EB0B6C" w:rsidRDefault="00405813" w:rsidP="00EB0B6C">
      <w:pPr>
        <w:ind w:left="330"/>
      </w:pPr>
      <w:proofErr w:type="spellStart"/>
      <w:r>
        <w:t>Ans</w:t>
      </w:r>
      <w:proofErr w:type="spellEnd"/>
      <w:r>
        <w:t xml:space="preserve"> (c</w:t>
      </w:r>
      <w:proofErr w:type="gramStart"/>
      <w:r>
        <w:t>)A</w:t>
      </w:r>
      <w:proofErr w:type="gramEnd"/>
      <w:r>
        <w:t xml:space="preserve"> flower has four whorls</w:t>
      </w:r>
      <w:r w:rsidR="00EB0B6C">
        <w:t>-</w:t>
      </w:r>
      <w:proofErr w:type="spellStart"/>
      <w:r w:rsidR="00EB0B6C">
        <w:t>sepals,petals,stamen</w:t>
      </w:r>
      <w:proofErr w:type="spellEnd"/>
      <w:r w:rsidR="00EB0B6C">
        <w:t xml:space="preserve"> and pistil</w:t>
      </w:r>
    </w:p>
    <w:p w:rsidR="00EB0B6C" w:rsidRDefault="00EB0B6C" w:rsidP="00EB0B6C">
      <w:pPr>
        <w:numPr>
          <w:ilvl w:val="0"/>
          <w:numId w:val="3"/>
        </w:numPr>
        <w:shd w:val="clear" w:color="auto" w:fill="FFFFFF"/>
        <w:spacing w:before="100" w:beforeAutospacing="1" w:after="6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B0B6C">
        <w:rPr>
          <w:rFonts w:ascii="Arial" w:eastAsia="Times New Roman" w:hAnsi="Arial" w:cs="Arial"/>
          <w:b/>
          <w:bCs/>
          <w:color w:val="333333"/>
          <w:sz w:val="18"/>
        </w:rPr>
        <w:t>Sepals: </w:t>
      </w:r>
      <w:r w:rsidRPr="00EB0B6C">
        <w:rPr>
          <w:rFonts w:ascii="Arial" w:eastAsia="Times New Roman" w:hAnsi="Arial" w:cs="Arial"/>
          <w:color w:val="333333"/>
          <w:sz w:val="18"/>
          <w:szCs w:val="18"/>
        </w:rPr>
        <w:t>Sepal is the green-</w:t>
      </w:r>
      <w:proofErr w:type="spellStart"/>
      <w:r w:rsidRPr="00EB0B6C">
        <w:rPr>
          <w:rFonts w:ascii="Arial" w:eastAsia="Times New Roman" w:hAnsi="Arial" w:cs="Arial"/>
          <w:color w:val="333333"/>
          <w:sz w:val="18"/>
          <w:szCs w:val="18"/>
        </w:rPr>
        <w:t>coloured</w:t>
      </w:r>
      <w:proofErr w:type="spellEnd"/>
      <w:r w:rsidRPr="00EB0B6C">
        <w:rPr>
          <w:rFonts w:ascii="Arial" w:eastAsia="Times New Roman" w:hAnsi="Arial" w:cs="Arial"/>
          <w:color w:val="333333"/>
          <w:sz w:val="18"/>
          <w:szCs w:val="18"/>
        </w:rPr>
        <w:t xml:space="preserve"> part beneath the petals to protect rising buds</w:t>
      </w:r>
      <w:r w:rsidRPr="00EB0B6C">
        <w:rPr>
          <w:rFonts w:ascii="Arial" w:eastAsia="Times New Roman" w:hAnsi="Arial" w:cs="Arial"/>
          <w:b/>
          <w:bCs/>
          <w:color w:val="333333"/>
          <w:sz w:val="18"/>
        </w:rPr>
        <w:t>. </w:t>
      </w:r>
    </w:p>
    <w:p w:rsidR="002B3733" w:rsidRPr="002B3733" w:rsidRDefault="002B3733" w:rsidP="002B3733">
      <w:pPr>
        <w:numPr>
          <w:ilvl w:val="0"/>
          <w:numId w:val="4"/>
        </w:numPr>
        <w:shd w:val="clear" w:color="auto" w:fill="FFFFFF"/>
        <w:spacing w:before="100" w:beforeAutospacing="1" w:after="6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Petals: 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This is a bright-</w:t>
      </w:r>
      <w:proofErr w:type="spellStart"/>
      <w:r w:rsidRPr="002B3733">
        <w:rPr>
          <w:rFonts w:ascii="Arial" w:eastAsia="Times New Roman" w:hAnsi="Arial" w:cs="Arial"/>
          <w:color w:val="333333"/>
          <w:sz w:val="18"/>
          <w:szCs w:val="18"/>
        </w:rPr>
        <w:t>coloured</w:t>
      </w:r>
      <w:proofErr w:type="spellEnd"/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 part that attracts bees, insects, and birds. </w:t>
      </w:r>
      <w:proofErr w:type="spellStart"/>
      <w:r w:rsidRPr="002B3733">
        <w:rPr>
          <w:rFonts w:ascii="Arial" w:eastAsia="Times New Roman" w:hAnsi="Arial" w:cs="Arial"/>
          <w:color w:val="333333"/>
          <w:sz w:val="18"/>
          <w:szCs w:val="18"/>
        </w:rPr>
        <w:t>Colour</w:t>
      </w:r>
      <w:proofErr w:type="spellEnd"/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 of petals varies from plant to plant;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2B3733" w:rsidRPr="002B3733" w:rsidRDefault="002B3733" w:rsidP="002B3733">
      <w:pPr>
        <w:numPr>
          <w:ilvl w:val="0"/>
          <w:numId w:val="6"/>
        </w:numPr>
        <w:shd w:val="clear" w:color="auto" w:fill="FFFFFF"/>
        <w:spacing w:before="100" w:beforeAutospacing="1" w:after="6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b/>
          <w:bCs/>
          <w:color w:val="333333"/>
          <w:sz w:val="18"/>
        </w:rPr>
        <w:t>Stamen: 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This is the male reproductive organ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of the flower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. It consists of two parts namely: anther and filaments.</w:t>
      </w:r>
    </w:p>
    <w:p w:rsidR="002B3733" w:rsidRPr="002B3733" w:rsidRDefault="002B3733" w:rsidP="002B37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The anther is a </w:t>
      </w:r>
      <w:r>
        <w:rPr>
          <w:rFonts w:ascii="Arial" w:eastAsia="Times New Roman" w:hAnsi="Arial" w:cs="Arial"/>
          <w:color w:val="333333"/>
          <w:sz w:val="18"/>
          <w:szCs w:val="18"/>
        </w:rPr>
        <w:t>yellowish, sac-like structure, which stores the pollen</w:t>
      </w:r>
      <w:r w:rsidR="00077F4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>grains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2B3733" w:rsidRDefault="002B3733" w:rsidP="002B37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color w:val="333333"/>
          <w:sz w:val="18"/>
          <w:szCs w:val="18"/>
        </w:rPr>
        <w:t>The filament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is a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 xml:space="preserve">long 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 thread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like structure.</w:t>
      </w:r>
    </w:p>
    <w:p w:rsidR="002B3733" w:rsidRPr="002B3733" w:rsidRDefault="002B3733" w:rsidP="002B3733">
      <w:pPr>
        <w:numPr>
          <w:ilvl w:val="0"/>
          <w:numId w:val="9"/>
        </w:numPr>
        <w:shd w:val="clear" w:color="auto" w:fill="FFFFFF"/>
        <w:spacing w:before="100" w:beforeAutospacing="1" w:after="6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b/>
          <w:bCs/>
          <w:color w:val="333333"/>
          <w:sz w:val="18"/>
        </w:rPr>
        <w:t>Pistil</w:t>
      </w:r>
      <w:r>
        <w:rPr>
          <w:rFonts w:ascii="Arial" w:eastAsia="Times New Roman" w:hAnsi="Arial" w:cs="Arial"/>
          <w:b/>
          <w:bCs/>
          <w:color w:val="333333"/>
          <w:sz w:val="18"/>
        </w:rPr>
        <w:t xml:space="preserve"> or carpel</w:t>
      </w:r>
      <w:r w:rsidRPr="002B3733">
        <w:rPr>
          <w:rFonts w:ascii="Arial" w:eastAsia="Times New Roman" w:hAnsi="Arial" w:cs="Arial"/>
          <w:b/>
          <w:bCs/>
          <w:color w:val="333333"/>
          <w:sz w:val="18"/>
        </w:rPr>
        <w:t>: 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This is the innermost part and the female reproductive organ of a flower which comprises three parts -s</w:t>
      </w:r>
      <w:r>
        <w:rPr>
          <w:rFonts w:ascii="Arial" w:eastAsia="Times New Roman" w:hAnsi="Arial" w:cs="Arial"/>
          <w:color w:val="333333"/>
          <w:sz w:val="18"/>
          <w:szCs w:val="18"/>
        </w:rPr>
        <w:t>tigma, style and ovary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2B3733" w:rsidRPr="002B3733" w:rsidRDefault="002B3733" w:rsidP="002B37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color w:val="333333"/>
          <w:sz w:val="18"/>
          <w:szCs w:val="18"/>
        </w:rPr>
        <w:t>Stigma: It is t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he topmost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 xml:space="preserve">part 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 of</w:t>
      </w:r>
      <w:proofErr w:type="gramEnd"/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 carpe</w:t>
      </w:r>
      <w:r>
        <w:rPr>
          <w:rFonts w:ascii="Arial" w:eastAsia="Times New Roman" w:hAnsi="Arial" w:cs="Arial"/>
          <w:color w:val="333333"/>
          <w:sz w:val="18"/>
          <w:szCs w:val="18"/>
        </w:rPr>
        <w:t>l.</w:t>
      </w:r>
    </w:p>
    <w:p w:rsidR="002B3733" w:rsidRPr="002B3733" w:rsidRDefault="002B3733" w:rsidP="002B37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color w:val="333333"/>
          <w:sz w:val="18"/>
          <w:szCs w:val="18"/>
        </w:rPr>
        <w:t>Style: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It is the long tube-like structure that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 connects stigma and the ovary.</w:t>
      </w:r>
    </w:p>
    <w:p w:rsidR="002B3733" w:rsidRDefault="002B3733" w:rsidP="002B37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B3733">
        <w:rPr>
          <w:rFonts w:ascii="Arial" w:eastAsia="Times New Roman" w:hAnsi="Arial" w:cs="Arial"/>
          <w:color w:val="333333"/>
          <w:sz w:val="18"/>
          <w:szCs w:val="18"/>
        </w:rPr>
        <w:t xml:space="preserve">Ovary: </w:t>
      </w:r>
      <w:r>
        <w:rPr>
          <w:rFonts w:ascii="Arial" w:eastAsia="Times New Roman" w:hAnsi="Arial" w:cs="Arial"/>
          <w:color w:val="333333"/>
          <w:sz w:val="18"/>
          <w:szCs w:val="18"/>
        </w:rPr>
        <w:t>The swollen part is called ovary</w:t>
      </w:r>
      <w:r w:rsidRPr="002B3733">
        <w:rPr>
          <w:rFonts w:ascii="Arial" w:eastAsia="Times New Roman" w:hAnsi="Arial" w:cs="Arial"/>
          <w:color w:val="333333"/>
          <w:sz w:val="18"/>
          <w:szCs w:val="18"/>
        </w:rPr>
        <w:t>. It is the part of the plant where the </w:t>
      </w:r>
      <w:hyperlink r:id="rId7" w:history="1">
        <w:r w:rsidRPr="002B3733">
          <w:rPr>
            <w:rFonts w:ascii="Arial" w:eastAsia="Times New Roman" w:hAnsi="Arial" w:cs="Arial"/>
            <w:color w:val="73AD21"/>
            <w:sz w:val="18"/>
          </w:rPr>
          <w:t>seed formation</w:t>
        </w:r>
      </w:hyperlink>
      <w:r w:rsidRPr="002B3733">
        <w:rPr>
          <w:rFonts w:ascii="Arial" w:eastAsia="Times New Roman" w:hAnsi="Arial" w:cs="Arial"/>
          <w:color w:val="333333"/>
          <w:sz w:val="18"/>
          <w:szCs w:val="18"/>
        </w:rPr>
        <w:t> takes place.</w:t>
      </w:r>
    </w:p>
    <w:p w:rsidR="002B3733" w:rsidRDefault="002B3733" w:rsidP="002B373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2858770" cy="1903095"/>
            <wp:effectExtent l="19050" t="0" r="0" b="0"/>
            <wp:docPr id="7" name="Picture 7" descr="Flower: Parts of a Flower, Importance, Example, Solved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: Parts of a Flower, Importance, Example, Solved Questi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5A" w:rsidRDefault="002B3733" w:rsidP="0058245A"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Ans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(d)</w:t>
      </w:r>
      <w:r w:rsidR="0058245A" w:rsidRPr="0058245A">
        <w:t xml:space="preserve"> </w:t>
      </w:r>
      <w:r w:rsidR="0058245A">
        <w:t xml:space="preserve">The carrying away of seeds and fruits from the parent plant is called dispersal of </w:t>
      </w:r>
      <w:proofErr w:type="spellStart"/>
      <w:r w:rsidR="0058245A">
        <w:t>seeds.It</w:t>
      </w:r>
      <w:proofErr w:type="spellEnd"/>
      <w:r w:rsidR="0058245A">
        <w:t xml:space="preserve"> is an essential process because it prevents </w:t>
      </w:r>
      <w:proofErr w:type="spellStart"/>
      <w:r w:rsidR="0058245A">
        <w:t>overcrowding,avoids</w:t>
      </w:r>
      <w:proofErr w:type="spellEnd"/>
      <w:r w:rsidR="0058245A">
        <w:t xml:space="preserve"> competition for </w:t>
      </w:r>
      <w:proofErr w:type="spellStart"/>
      <w:r w:rsidR="0058245A">
        <w:t>water,light</w:t>
      </w:r>
      <w:proofErr w:type="spellEnd"/>
      <w:r w:rsidR="0058245A">
        <w:t xml:space="preserve"> ,minerals and </w:t>
      </w:r>
      <w:proofErr w:type="spellStart"/>
      <w:r w:rsidR="0058245A">
        <w:t>fecilitates</w:t>
      </w:r>
      <w:proofErr w:type="spellEnd"/>
      <w:r w:rsidR="0058245A">
        <w:t xml:space="preserve"> spreading of plants to new area.</w:t>
      </w:r>
    </w:p>
    <w:p w:rsidR="003F64B9" w:rsidRDefault="003F64B9" w:rsidP="0058245A">
      <w:r>
        <w:t xml:space="preserve"> Distinguish between</w:t>
      </w:r>
    </w:p>
    <w:p w:rsidR="003F64B9" w:rsidRDefault="003F64B9" w:rsidP="0058245A">
      <w:proofErr w:type="spellStart"/>
      <w:proofErr w:type="gramStart"/>
      <w:r>
        <w:t>Ans</w:t>
      </w:r>
      <w:proofErr w:type="spellEnd"/>
      <w:r>
        <w:t>(</w:t>
      </w:r>
      <w:proofErr w:type="gramEnd"/>
      <w:r>
        <w:t>a)</w:t>
      </w:r>
    </w:p>
    <w:tbl>
      <w:tblPr>
        <w:tblW w:w="80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3548"/>
      </w:tblGrid>
      <w:tr w:rsidR="003F64B9" w:rsidRPr="003F64B9" w:rsidTr="003F64B9">
        <w:trPr>
          <w:trHeight w:val="337"/>
        </w:trPr>
        <w:tc>
          <w:tcPr>
            <w:tcW w:w="0" w:type="auto"/>
            <w:shd w:val="clear" w:color="auto" w:fill="FFFFFF"/>
            <w:tcMar>
              <w:top w:w="104" w:type="dxa"/>
              <w:left w:w="0" w:type="dxa"/>
              <w:bottom w:w="104" w:type="dxa"/>
              <w:right w:w="130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6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Sexual reproduction</w:t>
            </w:r>
          </w:p>
        </w:tc>
        <w:tc>
          <w:tcPr>
            <w:tcW w:w="0" w:type="auto"/>
            <w:shd w:val="clear" w:color="auto" w:fill="FFFFFF"/>
            <w:tcMar>
              <w:top w:w="104" w:type="dxa"/>
              <w:left w:w="130" w:type="dxa"/>
              <w:bottom w:w="104" w:type="dxa"/>
              <w:right w:w="130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64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Asexual reproduction</w:t>
            </w:r>
          </w:p>
        </w:tc>
      </w:tr>
      <w:tr w:rsidR="003F64B9" w:rsidRPr="003F64B9" w:rsidTr="003F64B9">
        <w:trPr>
          <w:trHeight w:val="337"/>
        </w:trPr>
        <w:tc>
          <w:tcPr>
            <w:tcW w:w="0" w:type="auto"/>
            <w:shd w:val="clear" w:color="auto" w:fill="FFFFFF"/>
            <w:tcMar>
              <w:top w:w="104" w:type="dxa"/>
              <w:left w:w="0" w:type="dxa"/>
              <w:bottom w:w="104" w:type="dxa"/>
              <w:right w:w="130" w:type="dxa"/>
            </w:tcMar>
            <w:vAlign w:val="center"/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In this process, two parents are involved.</w:t>
            </w:r>
          </w:p>
        </w:tc>
        <w:tc>
          <w:tcPr>
            <w:tcW w:w="0" w:type="auto"/>
            <w:shd w:val="clear" w:color="auto" w:fill="FFFFFF"/>
            <w:tcMar>
              <w:top w:w="104" w:type="dxa"/>
              <w:left w:w="130" w:type="dxa"/>
              <w:bottom w:w="104" w:type="dxa"/>
              <w:right w:w="130" w:type="dxa"/>
            </w:tcMar>
            <w:vAlign w:val="center"/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In this process, a single parent is involved.</w:t>
            </w:r>
          </w:p>
        </w:tc>
      </w:tr>
      <w:tr w:rsidR="003F64B9" w:rsidRPr="003F64B9" w:rsidTr="003F64B9">
        <w:trPr>
          <w:trHeight w:val="337"/>
        </w:trPr>
        <w:tc>
          <w:tcPr>
            <w:tcW w:w="0" w:type="auto"/>
            <w:shd w:val="clear" w:color="auto" w:fill="FFFFFF"/>
            <w:tcMar>
              <w:top w:w="104" w:type="dxa"/>
              <w:left w:w="0" w:type="dxa"/>
              <w:bottom w:w="104" w:type="dxa"/>
              <w:right w:w="130" w:type="dxa"/>
            </w:tcMar>
            <w:vAlign w:val="center"/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3F64B9"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</w:rPr>
              <w:t>Sexual reproduction</w:t>
            </w: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 involves </w:t>
            </w:r>
            <w:r w:rsidRPr="003F64B9"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</w:rPr>
              <w:t>the</w:t>
            </w: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 fusion </w:t>
            </w:r>
            <w:r w:rsidRPr="003F64B9"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</w:rPr>
              <w:t>of</w:t>
            </w: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 male and female gametes.</w:t>
            </w:r>
          </w:p>
        </w:tc>
        <w:tc>
          <w:tcPr>
            <w:tcW w:w="0" w:type="auto"/>
            <w:shd w:val="clear" w:color="auto" w:fill="FFFFFF"/>
            <w:tcMar>
              <w:top w:w="104" w:type="dxa"/>
              <w:left w:w="130" w:type="dxa"/>
              <w:bottom w:w="104" w:type="dxa"/>
              <w:right w:w="130" w:type="dxa"/>
            </w:tcMar>
            <w:vAlign w:val="center"/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In </w:t>
            </w:r>
            <w:r w:rsidRPr="003F64B9">
              <w:rPr>
                <w:rFonts w:ascii="Arial" w:eastAsia="Times New Roman" w:hAnsi="Arial" w:cs="Arial"/>
                <w:b/>
                <w:bCs/>
                <w:color w:val="202124"/>
                <w:sz w:val="18"/>
                <w:szCs w:val="18"/>
              </w:rPr>
              <w:t>asexual reproduction</w:t>
            </w:r>
            <w:r w:rsidRPr="003F64B9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, plants can give rise to new plants without seeds.</w:t>
            </w:r>
          </w:p>
        </w:tc>
      </w:tr>
    </w:tbl>
    <w:p w:rsidR="003F64B9" w:rsidRDefault="003F64B9" w:rsidP="0058245A">
      <w:r>
        <w:t xml:space="preserve"> </w:t>
      </w:r>
    </w:p>
    <w:p w:rsidR="003F64B9" w:rsidRDefault="003F64B9" w:rsidP="0058245A">
      <w:proofErr w:type="spellStart"/>
      <w:proofErr w:type="gramStart"/>
      <w:r>
        <w:t>Ans</w:t>
      </w:r>
      <w:proofErr w:type="spellEnd"/>
      <w:r>
        <w:t>(</w:t>
      </w:r>
      <w:proofErr w:type="gramEnd"/>
      <w:r>
        <w:t>b)</w:t>
      </w:r>
    </w:p>
    <w:tbl>
      <w:tblPr>
        <w:tblW w:w="7304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9"/>
        <w:gridCol w:w="3725"/>
      </w:tblGrid>
      <w:tr w:rsidR="003F64B9" w:rsidRPr="003F64B9" w:rsidTr="003F64B9">
        <w:trPr>
          <w:tblCellSpacing w:w="15" w:type="dxa"/>
        </w:trPr>
        <w:tc>
          <w:tcPr>
            <w:tcW w:w="4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F64B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Self-Pollination</w:t>
            </w:r>
          </w:p>
        </w:tc>
        <w:tc>
          <w:tcPr>
            <w:tcW w:w="4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F64B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Cross-Pollination</w:t>
            </w:r>
          </w:p>
        </w:tc>
      </w:tr>
      <w:tr w:rsidR="003F64B9" w:rsidRPr="003F64B9" w:rsidTr="003F64B9">
        <w:trPr>
          <w:tblCellSpacing w:w="15" w:type="dxa"/>
        </w:trPr>
        <w:tc>
          <w:tcPr>
            <w:tcW w:w="4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F64B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Transfer pollen grains from the anther to the stigma of the same flower.</w:t>
            </w:r>
          </w:p>
        </w:tc>
        <w:tc>
          <w:tcPr>
            <w:tcW w:w="4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F64B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Transfer pollen grains from the anther to the stigma of a different flower.</w:t>
            </w:r>
          </w:p>
        </w:tc>
      </w:tr>
      <w:tr w:rsidR="003F64B9" w:rsidRPr="003F64B9" w:rsidTr="003F64B9">
        <w:trPr>
          <w:tblCellSpacing w:w="15" w:type="dxa"/>
        </w:trPr>
        <w:tc>
          <w:tcPr>
            <w:tcW w:w="4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F64B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This process can take place in the same flower or a different flower of the same plant.</w:t>
            </w:r>
          </w:p>
        </w:tc>
        <w:tc>
          <w:tcPr>
            <w:tcW w:w="47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64B9" w:rsidRPr="003F64B9" w:rsidRDefault="003F64B9" w:rsidP="003F64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F64B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This process can take place between two flowers present on different plants.</w:t>
            </w:r>
          </w:p>
        </w:tc>
      </w:tr>
    </w:tbl>
    <w:p w:rsidR="00374F7A" w:rsidRDefault="00374F7A" w:rsidP="0058245A"/>
    <w:p w:rsidR="00374F7A" w:rsidRDefault="00374F7A" w:rsidP="0058245A">
      <w:proofErr w:type="spellStart"/>
      <w:r>
        <w:t>Ans</w:t>
      </w:r>
      <w:proofErr w:type="spellEnd"/>
      <w:r>
        <w:t>(c)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4F7A" w:rsidTr="00374F7A">
        <w:tc>
          <w:tcPr>
            <w:tcW w:w="4788" w:type="dxa"/>
          </w:tcPr>
          <w:p w:rsidR="00374F7A" w:rsidRDefault="00374F7A" w:rsidP="0058245A">
            <w:r>
              <w:t>Stamen</w:t>
            </w:r>
          </w:p>
        </w:tc>
        <w:tc>
          <w:tcPr>
            <w:tcW w:w="4788" w:type="dxa"/>
          </w:tcPr>
          <w:p w:rsidR="00374F7A" w:rsidRDefault="00374F7A" w:rsidP="0058245A">
            <w:r>
              <w:t>Carpel</w:t>
            </w:r>
          </w:p>
        </w:tc>
      </w:tr>
      <w:tr w:rsidR="00374F7A" w:rsidTr="00374F7A">
        <w:tc>
          <w:tcPr>
            <w:tcW w:w="4788" w:type="dxa"/>
          </w:tcPr>
          <w:p w:rsidR="00374F7A" w:rsidRDefault="00512373" w:rsidP="0058245A">
            <w:r>
              <w:t>Stamen is  the third whorl of the flower</w:t>
            </w:r>
          </w:p>
        </w:tc>
        <w:tc>
          <w:tcPr>
            <w:tcW w:w="4788" w:type="dxa"/>
          </w:tcPr>
          <w:p w:rsidR="00374F7A" w:rsidRDefault="00512373" w:rsidP="0058245A">
            <w:r>
              <w:t>Carpel is the innermost whorl of the flower</w:t>
            </w:r>
          </w:p>
        </w:tc>
      </w:tr>
      <w:tr w:rsidR="00512373" w:rsidTr="00374F7A">
        <w:tc>
          <w:tcPr>
            <w:tcW w:w="4788" w:type="dxa"/>
          </w:tcPr>
          <w:p w:rsidR="00512373" w:rsidRDefault="00512373" w:rsidP="0058245A">
            <w:r>
              <w:t>It is the male reproductive organ of the flower</w:t>
            </w:r>
          </w:p>
        </w:tc>
        <w:tc>
          <w:tcPr>
            <w:tcW w:w="4788" w:type="dxa"/>
          </w:tcPr>
          <w:p w:rsidR="00512373" w:rsidRDefault="00512373" w:rsidP="0058245A">
            <w:r>
              <w:t>It is the female reproductive organ of the flower</w:t>
            </w:r>
          </w:p>
        </w:tc>
      </w:tr>
      <w:tr w:rsidR="00512373" w:rsidTr="00374F7A">
        <w:tc>
          <w:tcPr>
            <w:tcW w:w="4788" w:type="dxa"/>
          </w:tcPr>
          <w:p w:rsidR="00512373" w:rsidRDefault="00512373" w:rsidP="0058245A">
            <w:r w:rsidRPr="002B37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It consists of two parts namely: anther and filaments.</w:t>
            </w:r>
          </w:p>
        </w:tc>
        <w:tc>
          <w:tcPr>
            <w:tcW w:w="4788" w:type="dxa"/>
          </w:tcPr>
          <w:p w:rsidR="00512373" w:rsidRPr="002B3733" w:rsidRDefault="00512373" w:rsidP="00512373">
            <w:pPr>
              <w:shd w:val="clear" w:color="auto" w:fill="FFFFFF"/>
              <w:spacing w:before="100" w:beforeAutospacing="1" w:after="6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It consists of</w:t>
            </w:r>
            <w:r w:rsidRPr="002B37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three parts -s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tigma, style and ovary</w:t>
            </w:r>
            <w:r w:rsidRPr="002B37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512373" w:rsidRDefault="00512373" w:rsidP="0058245A"/>
        </w:tc>
      </w:tr>
    </w:tbl>
    <w:p w:rsidR="0058245A" w:rsidRDefault="00512373" w:rsidP="0058245A">
      <w:r>
        <w:t xml:space="preserve"> </w:t>
      </w:r>
    </w:p>
    <w:p w:rsidR="00512373" w:rsidRDefault="00512373" w:rsidP="0058245A">
      <w:proofErr w:type="spellStart"/>
      <w:r>
        <w:t>Ans</w:t>
      </w:r>
      <w:proofErr w:type="spellEnd"/>
      <w:r>
        <w:t xml:space="preserve"> (d)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2373" w:rsidTr="00512373">
        <w:tc>
          <w:tcPr>
            <w:tcW w:w="4788" w:type="dxa"/>
          </w:tcPr>
          <w:p w:rsidR="00512373" w:rsidRDefault="00512373" w:rsidP="0058245A">
            <w:r>
              <w:t>Seeds dispersed by wind</w:t>
            </w:r>
          </w:p>
        </w:tc>
        <w:tc>
          <w:tcPr>
            <w:tcW w:w="4788" w:type="dxa"/>
          </w:tcPr>
          <w:p w:rsidR="00512373" w:rsidRDefault="00512373" w:rsidP="0058245A">
            <w:r>
              <w:t>Seeds dispersed by water</w:t>
            </w:r>
          </w:p>
        </w:tc>
      </w:tr>
      <w:tr w:rsidR="00512373" w:rsidTr="00512373">
        <w:tc>
          <w:tcPr>
            <w:tcW w:w="4788" w:type="dxa"/>
          </w:tcPr>
          <w:p w:rsidR="00512373" w:rsidRDefault="00B45618" w:rsidP="0058245A">
            <w:r>
              <w:t>Seeds which are light and hairy are dispersed by wind</w:t>
            </w:r>
          </w:p>
        </w:tc>
        <w:tc>
          <w:tcPr>
            <w:tcW w:w="4788" w:type="dxa"/>
          </w:tcPr>
          <w:p w:rsidR="00512373" w:rsidRDefault="00B45618" w:rsidP="0058245A">
            <w:r>
              <w:t>Seeds which are fibrous and can float on water are dispersed by water</w:t>
            </w:r>
          </w:p>
        </w:tc>
      </w:tr>
      <w:tr w:rsidR="00B45618" w:rsidTr="00512373">
        <w:tc>
          <w:tcPr>
            <w:tcW w:w="4788" w:type="dxa"/>
          </w:tcPr>
          <w:p w:rsidR="00B45618" w:rsidRDefault="00B45618" w:rsidP="0058245A">
            <w:r>
              <w:t>Ex- maple, drumstick</w:t>
            </w:r>
          </w:p>
        </w:tc>
        <w:tc>
          <w:tcPr>
            <w:tcW w:w="4788" w:type="dxa"/>
          </w:tcPr>
          <w:p w:rsidR="00B45618" w:rsidRDefault="00B45618" w:rsidP="0058245A">
            <w:r>
              <w:t>Ex- coconut</w:t>
            </w:r>
          </w:p>
        </w:tc>
      </w:tr>
    </w:tbl>
    <w:p w:rsidR="00512373" w:rsidRDefault="00512373" w:rsidP="0058245A"/>
    <w:p w:rsidR="002B3733" w:rsidRPr="002B3733" w:rsidRDefault="002B3733" w:rsidP="002B373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</w:rPr>
      </w:pPr>
    </w:p>
    <w:p w:rsidR="002B3733" w:rsidRPr="002B3733" w:rsidRDefault="002B3733" w:rsidP="002B373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</w:rPr>
      </w:pPr>
    </w:p>
    <w:p w:rsidR="002B3733" w:rsidRPr="002B3733" w:rsidRDefault="002B3733" w:rsidP="002B3733">
      <w:pPr>
        <w:shd w:val="clear" w:color="auto" w:fill="FFFFFF"/>
        <w:spacing w:before="100" w:beforeAutospacing="1" w:after="65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</w:p>
    <w:p w:rsidR="002B3733" w:rsidRPr="00EB0B6C" w:rsidRDefault="002B3733" w:rsidP="002B3733">
      <w:pPr>
        <w:shd w:val="clear" w:color="auto" w:fill="FFFFFF"/>
        <w:spacing w:before="100" w:beforeAutospacing="1" w:after="65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EB0B6C" w:rsidRDefault="00EB0B6C" w:rsidP="004F544C">
      <w:pPr>
        <w:ind w:left="330"/>
      </w:pPr>
    </w:p>
    <w:p w:rsidR="006E63A3" w:rsidRDefault="006E63A3" w:rsidP="004F544C">
      <w:pPr>
        <w:ind w:left="330"/>
      </w:pPr>
    </w:p>
    <w:p w:rsidR="00D14724" w:rsidRDefault="004F544C" w:rsidP="00D14724">
      <w:pPr>
        <w:ind w:left="330"/>
      </w:pPr>
      <w:r>
        <w:t xml:space="preserve">           </w:t>
      </w:r>
      <w:r w:rsidR="00D14724">
        <w:t xml:space="preserve">  </w:t>
      </w:r>
    </w:p>
    <w:p w:rsidR="00543A0E" w:rsidRDefault="00543A0E" w:rsidP="00D32C7B"/>
    <w:p w:rsidR="00543A0E" w:rsidRDefault="00543A0E" w:rsidP="00D32C7B"/>
    <w:p w:rsidR="000E4C6C" w:rsidRDefault="00D32C7B" w:rsidP="00D32C7B">
      <w:r>
        <w:t xml:space="preserve">    </w:t>
      </w:r>
      <w:r w:rsidR="000E4C6C">
        <w:t xml:space="preserve">                  </w:t>
      </w:r>
    </w:p>
    <w:sectPr w:rsidR="000E4C6C" w:rsidSect="0057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6F9"/>
    <w:multiLevelType w:val="multilevel"/>
    <w:tmpl w:val="44C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1DC4"/>
    <w:multiLevelType w:val="multilevel"/>
    <w:tmpl w:val="486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34BA9"/>
    <w:multiLevelType w:val="multilevel"/>
    <w:tmpl w:val="AA7E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600E6"/>
    <w:multiLevelType w:val="multilevel"/>
    <w:tmpl w:val="40F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64BC8"/>
    <w:multiLevelType w:val="multilevel"/>
    <w:tmpl w:val="0E5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16CFA"/>
    <w:multiLevelType w:val="multilevel"/>
    <w:tmpl w:val="F6F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036F5"/>
    <w:multiLevelType w:val="multilevel"/>
    <w:tmpl w:val="1508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62C28"/>
    <w:multiLevelType w:val="multilevel"/>
    <w:tmpl w:val="521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42027"/>
    <w:multiLevelType w:val="hybridMultilevel"/>
    <w:tmpl w:val="FDAA0F16"/>
    <w:lvl w:ilvl="0" w:tplc="775EB1A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D352646"/>
    <w:multiLevelType w:val="multilevel"/>
    <w:tmpl w:val="213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E4C6C"/>
    <w:rsid w:val="00077F4A"/>
    <w:rsid w:val="000A7664"/>
    <w:rsid w:val="000C0A31"/>
    <w:rsid w:val="000E4C6C"/>
    <w:rsid w:val="001A22B5"/>
    <w:rsid w:val="002B3733"/>
    <w:rsid w:val="00374F7A"/>
    <w:rsid w:val="003F64B9"/>
    <w:rsid w:val="00405813"/>
    <w:rsid w:val="004F544C"/>
    <w:rsid w:val="00512373"/>
    <w:rsid w:val="00543A0E"/>
    <w:rsid w:val="00576F4F"/>
    <w:rsid w:val="0058245A"/>
    <w:rsid w:val="006E63A3"/>
    <w:rsid w:val="00A83136"/>
    <w:rsid w:val="00AE3C77"/>
    <w:rsid w:val="00B45618"/>
    <w:rsid w:val="00D14724"/>
    <w:rsid w:val="00D32C7B"/>
    <w:rsid w:val="00EB0B6C"/>
    <w:rsid w:val="00E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B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733"/>
    <w:rPr>
      <w:color w:val="0000FF"/>
      <w:u w:val="single"/>
    </w:rPr>
  </w:style>
  <w:style w:type="table" w:styleId="TableGrid">
    <w:name w:val="Table Grid"/>
    <w:basedOn w:val="TableNormal"/>
    <w:uiPriority w:val="59"/>
    <w:rsid w:val="0037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yjus.com/biology/seed-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dcterms:created xsi:type="dcterms:W3CDTF">2020-12-24T13:39:00Z</dcterms:created>
  <dcterms:modified xsi:type="dcterms:W3CDTF">2021-01-16T07:41:00Z</dcterms:modified>
</cp:coreProperties>
</file>